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2018-80 Raadsmededeling Geactualiseerde risicomatrix voor garanties en gewaarborgde geldleningen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2018-80 Bijlage Toelichting risicomatrix garanties en gewaarborgde geldleningen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2018-80 Raadsmededeling Geactualiseerde risicomatrix voor garanties en gewaarborgde geldleningen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2018-80 Bijlage Toelichting risicomatrix garanties en gewaarborgde geldleningen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28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rekenkamer, Informatiefolder raadsleden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beeldvormende raad 15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Buren van Wehlse Broeklanden over raadsvoorstel Grondaankoop Slagenweg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informatieve-raadsbijeenkomst/2018/11-oktober/19:30/2018-80-Raadsmededeling-Geactualiseerde-risicomatrix-voor-garanties-en-gewaarborgde-geldleningen-1.pdf" TargetMode="External" /><Relationship Id="rId26" Type="http://schemas.openxmlformats.org/officeDocument/2006/relationships/hyperlink" Target="https://besluitvorming.doetinchem.nl/Vergaderingen/informatieve-raadsbijeenkomst/2018/11-oktober/19:30/2018-80-Bijlage-Toelichting-risicomatrix-garanties-en-gewaarborgde-geldleningen-2.pdf" TargetMode="External" /><Relationship Id="rId27" Type="http://schemas.openxmlformats.org/officeDocument/2006/relationships/hyperlink" Target="https://besluitvorming.doetinchem.nl/Vergaderingen/beeldvormende-raad/2018/18-oktober/19:30/2018-80-Raadsmededeling-Geactualiseerde-risicomatrix-voor-garanties-en-gewaarborgde-geldleningen.pdf" TargetMode="External" /><Relationship Id="rId28" Type="http://schemas.openxmlformats.org/officeDocument/2006/relationships/hyperlink" Target="https://besluitvorming.doetinchem.nl/Vergaderingen/beeldvormende-raad/2018/18-oktober/19:30/2018-80-Bijlage-Toelichting-risicomatrix-garanties-en-gewaarborgde-geldleningen-1.pdf" TargetMode="External" /><Relationship Id="rId29" Type="http://schemas.openxmlformats.org/officeDocument/2006/relationships/hyperlink" Target="https://besluitvorming.doetinchem.nl/Vergaderingen/college-van-b-w/2018/28-augustus/09:30/openbare-besluitenlijst-b-w-28-augustus-2018.pdf" TargetMode="External" /><Relationship Id="rId30" Type="http://schemas.openxmlformats.org/officeDocument/2006/relationships/hyperlink" Target="https://besluitvorming.doetinchem.nl/Vergaderingen/informatieve-raadsbijeenkomst/2018/19-april/19:30/De-rekenkamer-Informatiefolder-raadsleden-2018.pdf" TargetMode="External" /><Relationship Id="rId37" Type="http://schemas.openxmlformats.org/officeDocument/2006/relationships/hyperlink" Target="https://besluitvorming.doetinchem.nl/Vergaderingen/beeldvormende-raad/2018/15-maart/19:30/Agenda-beeldvormende-raad-15-maart-2018.pdf" TargetMode="External" /><Relationship Id="rId38" Type="http://schemas.openxmlformats.org/officeDocument/2006/relationships/hyperlink" Target="https://besluitvorming.doetinchem.nl/Vergaderingen/beeldvormende-raad/2018/08-februari/19:35/Brief-Buren-van-Wehlse-Broeklanden-over-raadsvoorstel-Grondaankoop-Slagenwe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