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25800000104F59EF2D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17in" draw:z-index="326">
                <draw:image xlink:href="Pictures/100000010000025800000104F59EF2D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Doetinchem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16:17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25">
                <draw:image xlink:href="Pictures/100000010000080000000800C9F7B2FE.png" xlink:type="simple" xlink:show="embed" xlink:actuate="onLoad" draw:mime-type="image/png"/>
              </draw:frame>
              162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2a Reactie namens college op brief over zorgen over woningnood in Doetinchem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2a-Reactie-namens-college-op-brief-over-zorgen-over-woningnood-in-Doetinche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4 NVP, 29-102-2025, week van de Pleegzorg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221,62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4-NVP-29-102-2025-week-van-de-Pleegzor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3.3 Briefschrijver, 14-11-2025, e-mail bij laatste artikel en afscheid mbt klimaatbeleid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428,04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3-3-Briefschrijver-14-11-2025-e-mail-bij-laatste-artikel-en-afscheid-mbt-klimaatbelei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3.2 Briefschrijver, 07-11-2025, artikel over gezondheidsklachten melkvee door zwerfstroom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3-2-Briefschrijver-07-11-2025-artikel-over-gezondheidsklachten-melkvee-door-zwerfstroo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3.1 Briefschrijver, 27-10-2025, artikel over slecht functioneren overheid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14,92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3-1-Briefschrijver-27-10-2025-artikel-over-slecht-functioneren-overhei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2.6 Briefschrijver, 08-11-2025, brief van gemeente aan advocaat dd 02-10-2025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2-6-Briefschrijver-08-11-2025-brief-van-gemeente-aan-advocaat-dd-02-10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2.4 Briefschrijver, 08-11-205, aanvraag wijziging Bestemmingsplan iz Koekendaalseweg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2-4-Briefschrijver-08-11-205-aanvraag-wijziging-Bestemmingsplan-iz-Koekendaalsewe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2.3 Briefschrijver, 08-11-2025, bijlage concept inrichtingsplan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17,90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2-3-Briefschrijver-08-11-2025-bijlage-concept-inrichtingspla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2.2 Briefschrijver, 08-11-2025, brief met toelichting RooBeekAdvies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2-2-Briefschrijver-08-11-2025-brief-met-toelichting-RooBeekAdvie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2.1 Briefschrijver, 08-11-2025, e-mail verzoek wijziging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177,38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2-1-Briefschrijver-08-11-2025-e-mail-verzoek-wijziging-omgevingspl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 Briefschrijver, 06-11-2025, servicekosten Amphion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275,19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1-Briefschrijver-06-11-2025-servicekosten-Amphio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3a Briefschrijver, reactie namens college op brief over bezorging stempassen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59,96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3a-Briefschrijver-reactie-namens-college-op-brief-over-bezorging-stempass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4a Tegenwind Keppel Eldrik, 22-10-2025, navraag status behandeling principeverzoek, reactie namens college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816,67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4a-Tegenwind-Keppel-Eldrik-22-10-2025-navraag-status-behandeling-principeverzoek-reactie-namens-colleg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6.2 Briefschrijver, 21-09-2025, artikel PFAS deel 1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8,76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6-2-Briefschrijver-21-09-2025-artikel-PFAS-deel-1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6.3 Briefschrijver, 21-09-2025, artikel PFAS deel 2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9,37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6-3-Briefschrijver-21-09-2025-artikel-PFAS-deel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14.3 Armoedefonds, 17-10-2025, bijlage 2 Mensen in armoede niet voorbereid op noodsituaties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4-3-Armoedefonds-17-10-2025-bijlage-2-Mensen-in-armoede-niet-voorbereid-op-noodsituatie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14.2 Armoedefonds, 17-10-2025, bijlage 1 onderzoek De impact van voortdurende armoede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4-2-Armoedefonds-17-10-2025-bijlage-1-onderzoek-De-impact-van-voortdurende-armoed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14.1 Armoedefonds, 17-10-2025, e-mail bij onderzoek over voorbereiding op noodsituaties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403,85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4-1-Armoedefonds-17-10-2025-e-mail-bij-onderzoek-over-voorbereiding-op-noodsituatie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13 GGD NOG, 13-10-2025, bezuinigingsscenario's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952,39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3-GGD-NOG-13-10-2025-bezuinigingsscenario-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12.2 Commissariaat voor de Media, 07-10-2025, bijlage besluit aanwijzing REGIO8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2-2-Commissariaat-voor-de-Media-07-10-2025-bijlage-besluit-aanwijzing-REGIO8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12.1 Commissariaat voor de Media, 07-10-2025, brief toesturen besluit aanwijzing publieke omroep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970,09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2-1-Commissariaat-voor-de-Media-07-10-2025-brief-toesturen-besluit-aanwijzing-publieke-omroep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11.2 Ministerie van I en. W, 06-10-2025, bijlage bij Schone Lucht Akkoord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2,85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1-2-Ministerie-van-I-en-W-06-10-2025-bijlage-bij-Schone-Lucht-Akkoo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11.1 Ministerie van I en. W, 06-10-2025, Schone Lucht Akkoord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923,01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1-1-Ministerie-van-I-en-W-06-10-2025-Schone-Lucht-Akkoo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10 Briefschrijver, 01-10-2025, Global Sumud Flotilla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0-Briefschrijver-01-10-2025-Global-Sumud-Flotill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 Vrouwen van Nu, 29-09-2025, oproep tot meer veiligheid voor vrouwen in onze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120,23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9-Vrouwen-van-Nu-29-09-2025-oproep-tot-meer-veiligheid-voor-vrouwen-in-onze-gemeent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8 Sint en Pietgilde, 29-09-2025, sinterklaasintochten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8-Sint-en-Pietgilde-29-09-2025-sinterklaasintocht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7.3 GGD NOG, 25-09-2025, bijlage 2 samenvatting conceptverslag AB GGD NOG 10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7-3-GGD-NOG-25-09-2025-bijlage-2-samenvatting-conceptverslag-AB-GGD-NOG-10-september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7.2 GGD NOG, 25-09-2025, bijlage 1 conceptverslag AB GGD NOG 10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240,03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7-2-GGD-NOG-25-09-2025-bijlage-1-conceptverslag-AB-GGD-NOG-10-september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7.1 GGD NOG, 25-09-2025, brief verslag AB GGD NOG 10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456,80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7-1-GGD-NOG-25-09-2025-brief-verslag-AB-GGD-NOG-10-september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6.4 Briefschrijver, 21-09-2025, artikel PFAS deel 3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6-4-Briefschrijver-21-09-2025-artikel-PFAS-deel-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5.2 113 Zelfmoordpreventie, 18-09-2025, bijlage lokaal beleid suïcidepreventie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5-2-113-Zelfmoordpreventie-18-09-2025-bijlage-lokaal-beleid-suicideprevent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5.1 113 Zelfmoordpreventie, 18-09-2025, suïcidepreventie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980,71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5-1-113-Zelfmoordpreventie-18-09-2025-suicidepreventie-voor-gemeent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4 Tegenwind Keppel Eldrik, 22-10-2025, navraag status behandeling principeverzoek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122,54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4-Tegenwind-Keppel-Eldrik-22-10-2025-navraag-status-behandeling-principeverzoek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3 Briefschrijver, 17-10-2025, problemen bezorging stempassen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3-Briefschrijver-17-10-2025-problemen-bezorging-stempassen-Nederlan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 Briefschrijver, 08-10-2025, zorgen over woningnood in Doetinchem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722,66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2-Briefschrijver-08-10-2025-zorgen-over-woningnood-in-Doetinchem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1.3 Kinderombudsman, 24-09-2025, rapport Opgroeien in onzekerheid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-3-Kinderombudsman-24-09-2025-rapport-Opgroeien-in-onzekerhei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1.2 Kinderombudsman, 24-09-2025, brief aan college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-2-Kinderombudsman-24-09-2025-brief-aan-colleg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1.1 Kinderombudsman, 24-09-2025, e-mail bij rapport Opgroeien in onzekerheid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514,26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-1-Kinderombudsman-24-09-2025-e-mail-bij-rapport-Opgroeien-in-onzekerhei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21.2 ODA, 16-09-2025, bijlage vastgestelde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733,81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21-2-ODA-16-09-2025-bijlage-vastgestelde-begroting-2026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21.1 ODA, 16-09-2025, reactie AB op zienswijze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128,99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21-1-ODA-16-09-2025-reactie-AB-op-zienswijze-begroting-2026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 VPPG, 16-09-2025, VPPG 1987-2025 achtendertig jaar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252,64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20-VPPG-16-09-2025-VPPG-1987-2025-achtendertig-jaar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19.2 VNOG, 15-09-2025, bijlage Programmabegroting VNOG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9-2-VNOG-15-09-2025-bijlage-Programmabegroting-VNOG-2026-2029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19.1 VNOG, 15-09-2025, vastgestelde Programmabegroting 2026 2029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912,03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9-1-VNOG-15-09-2025-vastgestelde-Programmabegroting-2026-2029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18.2 Unicef, 09-09-2025, bijlage stappenplan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670,56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8-2-Unicef-09-09-2025-bijlage-stappenpla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18.1 Unicef, 09-09-2025, kijkkader kindgericht financieel beleid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585,85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8-1-Unicef-09-09-2025-kijkkader-kindgericht-financieel-belei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17.2 VNOG, 03-09-2025, bijlage overzicht zienswijzen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184,41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7-2-VNOG-03-09-2025-bijlage-overzicht-zienswijzen-begro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17.1 VNOG, 03-09-2025, reactie DB op zienswwijze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7-1-VNOG-03-09-2025-reactie-DB-op-zienswwijze-begroting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16 Soroptismeclub Doetinchem, 03-09-2025, Orange the World-verdrag van Istanbul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6-Soroptismeclub-Doetinchem-03-09-2025-Orange-the-World-verdrag-van-Istanbul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15 Briefschrijver, 09-03-2025, Doetinchem als Veilig Voorbeeld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820,36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5-Briefschrijver-09-03-2025-Doetinchem-als-Veilig-Voorbeel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13.2 Regio Achterhoek, 01-09-2025, bijlage bij reactie dagelijks bestuur op zienswijzen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837,99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3-2-Regio-Achterhoek-01-09-2025-bijlage-bij-reactie-dagelijks-bestuur-op-zienswijzen-begroting-2026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13.1 Regio Achterhoek, 01-09-2025, reactie dagelijks bestuur op zienswijzen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3-1-Regio-Achterhoek-01-09-2025-reactie-dagelijks-bestuur-op-zienswijzen-begroting-2026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12 Briefschrijver, 29-08-205, publiekelijke erkenning KOPP-kinderen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692,89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2-Briefschrijver-29-08-205-publiekelijke-erkenning-KOPP-kinder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11 Briefschrijver, 26-08-2025, artikel over PFAS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8,75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1-Briefschrijver-26-08-2025-artikel-over-PFA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10.6 Houtrookvrij, 26-08-2025, bijlage uitspraak procedure Reclame Code Commissie RCC St, NHK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0-6-Houtrookvrij-26-08-2025-bijlage-uitspraak-procedure-Reclame-Code-Commissie-RCC-St-NHK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10.5 HoutrookVrij, 26-08-2025, bijlage evaluatie meetmethoden Ecodesign kachels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0-5-HoutrookVrij-26-08-2025-bijlage-evaluatie-meetmethoden-Ecodesign-kachels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10.4 HoutrookVrij, 26-08-2025 bijlage campagne Milieu Centraal tegen stoken van hout mag doorgaan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2,98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0-4-HoutrookVrij-26-08-2025-bijlage-campagne-Milieu-Centraal-tegen-stoken-van-hout-mag-doorgaa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10.3 HoutrookVrij, 26-08-2025, bijlage vrijblijvend advies (gedeeltelijk)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21,22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0-3-HoutrookVrij-26-08-2025-bijlage-vrijblijvend-advies-gedeeltelijk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10.2 HoutrookVrij, 26-08-2025, bijlage correctie weergave RCC-uitspraak campagne Eerlijk over houtstook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0-2-HoutrookVrij-26-08-2025-bijlage-correctie-weergave-RCC-uitspraak-campagne-Eerlijk-over-houtstook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10.1 HoutrookVrij, 26-08-2025, reactie op NHK-uitingen over houtstook en RCC-uitspraak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364,05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0-1-HoutrookVrij-26-08-2025-reactie-op-NHK-uitingen-over-houtstook-en-RCC-uitspraak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9.2 Laborijn,22-08-2025, jaarrekening 2024 (w.g.) - GR Laborijn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9-2-Laborijn-22-08-2025-jaarrekening-2024-w-g-GR-Laborij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9.1 Laborijn, 22-08-2025, aanbiedingsbrief jaarstukken 2024 DB aan raden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216,70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9-1-Laborijn-22-08-2025-aanbiedingsbrief-jaarstukken-2024-DB-aan-rad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8.6 GGD NOG, 21-08-2025, bijlage 5 Concept-Programmabegroting 2026 GGD Noord- en Oost-Gelderland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8-6-GGD-NOG-21-08-2025-bijlage-5-Concept-Programmabegroting-2026-GGD-Noord-en-Oost-Gelderland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8.5 GGD NOG, 21-08-2025, bijlage 4 Ontvangen zienswijzen gemeenteraden op de concept-Programmabegroting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8-5-GGD-NOG-21-08-2025-bijlage-4-Ontvangen-zienswijzen-gemeenteraden-op-de-concept-Programmabegroting-2026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8.4 GGD NOG, 21-08-2025, bijlage 3 Zienswijzen per gemeente en reactie DB op concept-Programmabegroting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330,08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8-4-GGD-NOG-21-08-2025-bijlage-3-Zienswijzen-per-gemeente-en-reactie-DB-op-concept-Programmabegroting-202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8.3 GGD NOG, 21-08-2025, bijlage 2 Zienswijzen programmabegroting per onderwerp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240,97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8-3-GGD-NOG-21-08-2025-bijlage-2-Zienswijzen-programmabegroting-per-onderwerp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8.2 GGD NOG, 21-08-2025, bijlage 1 Programmabegroting 2026 GGD NOG - adviesnotitie AB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167,30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8-2-GGD-NOG-21-08-2025-bijlage-1-Programmabegroting-2026-GGD-NOG-adviesnotitie-AB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8.1 GGD NOG, 21-08-2025, reactie DB GGD zienswijzen raden concept-Programmabegroting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8-1-GGD-NOG-21-08-2025-reactie-DB-GGD-zienswijzen-raden-concept-Programmabegroting-2026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7.2 NHK, 20-08-2025, houtstookbeleid en uitspraak Reclame Code 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7-2-NHK-20-08-2025-houtstookbeleid-en-uitspraak-Reclame-Code-Commissie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7.1 NHK, 20-08-2025, e-mail houtstookbeleid en uitspraak Reclame Code 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637,77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7-1-NHK-20-08-2025-e-mail-houtstookbeleid-en-uitspraak-Reclame-Code-Commissie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6 VoetgangersVereniging Nederland, 15-08-2025, voetgangers(beleid)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233,25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6-VoetgangersVereniging-Nederland-15-08-2025-voetgangers-beleid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5 Briefschrijver, 08-08-2025, gevolgen afsluiting Dorpsstraat Laag-Keppel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672,52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5-Briefschrijver-08-08-2025-gevolgen-afsluiting-Dorpsstraat-Laag-Keppel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4.2 Attero, 23-07-2025, toelichting op plasticheffing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4-2-Attero-23-07-2025-toelichting-op-plasticheffing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4.1 Attero, 23-07-2025, plasticheffing op afvalverwerking 2028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4-1-Attero-23-07-2025-plasticheffing-op-afvalverwerking-202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3 Briefschrijver, 22-07-2025, Dorpsstraat Keppel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378,19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3-Briefschrijver-22-07-2025-Dorpsstraat-Keppel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2 Briefschrijver, 21-07-2025, overmatig alcoholgebruik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363,11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2-Briefschrijver-21-07-2025-overmatig-alcoholgebruik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1.3 GGD NOG, 10-07-2025, bijlage 2 samenvatting verslag AB GGD NOG 20250625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-3-GGD-NOG-10-07-2025-bijlage-2-samenvatting-verslag-AB-GGD-NOG-2025062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1.2 GGD NOG, 10-07-2025, bijlage 1 Concept-verslag AB GGD NOG 20250625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264,45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-2-GGD-NOG-10-07-2025-bijlage-1-Concept-verslag-AB-GGD-NOG-20250625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1.1 GGD NOG 10-07-2025, conceptverslag AB GGD NOG 25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458,56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-1-GGD-NOG-10-07-2025-conceptverslag-AB-GGD-NOG-25-juni-202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5 Gemeente Zevenaar, 02-07-2025, afschrift brief aan Waterschap Rijn en IJssel over verruiming kwijtscheldingsbeleid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5-Gemeente-Zevenaar-02-07-2025-afschrift-brief-aan-Waterschap-Rijn-en-IJssel-over-verruiming-kwijtscheldingsbeleid-waterschap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4.2 VNOG, 30-06-2025, bijlage definitieve jaarstukken VNOG 2024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4-2-VNOG-30-06-2025-bijlage-definitieve-jaarstukken-VNOG-2024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4.1 VNOG, 30-06-2025, brief definitieve jaarstukken VNOG 2024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4-1-VNOG-30-06-2025-brief-definitieve-jaarstukken-VNOG-2024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3.3 ANBO-PCOB, 25-06-2025, bijlage gids Op weg naar een seniorvriendelijke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3-3-ANBO-PCOB-25-06-2025-bijlage-gids-Op-weg-naar-een-seniorvriendelijke-gemeente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3.2 ANBO-PCOB, 25-06-2025, onderzoek seniorvriendelijke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3-2-ANBO-PCOB-25-06-2025-onderzoek-seniorvriendelijke-gemeenten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3.1 ANBO-PCOB, 25-06-2025, begeleidende brief bij onderzoek seniorvriendelijke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824,54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3-1-ANBO-PCOB-25-06-2025-begeleidende-brief-bij-onderzoek-seniorvriendelijke-gemeenten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2 Stichting Behoud Kemnade en Stichting Leven met de Aarde, 23-06-2025, afschrift brief aan Raad van State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10,83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2-Stichting-Behoud-Kemnade-en-Stichting-Leven-met-de-Aarde-23-06-2025-afschrift-brief-aan-Raad-van-Stat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1.2 briefschrijver, 02-06-2025, verbod op reclame van aan fossiel gerelateerde 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1-2-briefschrijver-02-06-2025-verbod-op-reclame-van-aan-fossiel-gerelateerde-producten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1.1 briefschrijver, 22-05-2025, artikel over klimaatverandering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10,97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1-1-briefschrijver-22-05-2025-artikel-over-klimaatverandering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8 Rekenkamer Doetinchem, 16-06-2025, nieuwsbrief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148,42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8-Rekenkamer-Doetinchem-16-06-2025-nieuwsbrief-juni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7 Briefschrijver, 13-06-2025, verzoek steun alternatief verkeersplan Dorpsstraat Laag-Keppel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775,37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7-Briefschrijver-13-06-2025-verzoek-steun-alternatief-verkeersplan-Dorpsstraat-Laag-Keppel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6 LVKK en DKK, 06-06-2025, ontmoeting als antwoord op maatschappelijke opgaven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6-LVKK-en-DKK-06-06-2025-ontmoeting-als-antwoord-op-maatschappelijke-opgaven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5 Stichting EHS, 03-06-2025, VN-verdrag Gehandicap en elektrogevoeligheden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648,94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5-Stichting-EHS-03-06-2025-VN-verdrag-Gehandicap-en-elektrogevoeligheden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4 Provincie Gelderland, 28-05-2025, aanvulling begrotingscirculaire 2026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287,53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4-Provincie-Gelderland-28-05-2025-aanvulling-begrotingscirculaire-2026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3.2 Briefschrijver, 23-05-2025, uitbreiding stroomnetwerk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616,93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3-2-Briefschrijver-23-05-2025-uitbreiding-stroomnetwerk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3.1 Briefschrijver, 23-05-2025, begeleidende e-mail brief uitbreiding stroomnetwerk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34,65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3-1-Briefschrijver-23-05-2025-begeleidende-e-mail-brief-uitbreiding-stroomnetwerk-1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 S.H. Dijk, 15-05-2025, vertrek voorzitter rekenkamer Doetinchem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66,68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2-S-H-Dijk-15-05-2025-vertrek-voorzitter-rekenkamer-Doetinchem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1.2 Briefschrijver, 19-05-2025, petitie roekenoverlast De Huet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1-2-Briefschrijver-19-05-2025-petitie-roekenoverlast-De-Huet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1.1 Briefschrijver, 19-05-2025, begeleidende e-mail bij petitie roekenoverlast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1-1-Briefschrijver-19-05-2025-begeleidende-e-mail-bij-petitie-roekenoverlas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11.3 ODA, 29-04-2025, bijlage 2-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1-3-ODA-29-04-2025-bijlage-2-Begroting-2026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11.2 ODA, 29-04-2025, bijlage 1 - (concept)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11,20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1-2-ODA-29-04-2025-bijlage-1-concept-Jaarstukken-2024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11.1 ODA, 29-04-2025, aanbiedingsbrief (concept) jaarstukken 2024 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1-1-ODA-29-04-2025-aanbiedingsbrief-concept-jaarstukken-2024-en-begroting-2026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10.5 GGD NOG, 11-04-2025, bijlage 4 Zienswijzen gemeenten per onderwerp op Uitgangspuntennota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345,64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0-5-GGD-NOG-11-04-2025-bijlage-4-Zienswijzen-gemeenten-per-onderwerp-op-Uitgangspuntennota-2026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10.4 GGD NOG, 11-04-2025, bijlage 3 Verzamelbundel zienswijzen raden op de Uitgangspuntennota 2026 GGD NOG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0-4-GGD-NOG-11-04-2025-bijlage-3-Verzamelbundel-zienswijzen-raden-op-de-Uitgangspuntennota-2026-GGD-NOG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10.3 GGD NOG, 11-04-2025, bijlage 2 Concept-Programmabegroting 2026 GGD Noord- en Oost-Gelderland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0-3-GGD-NOG-11-04-2025-bijlage-2-Concept-Programmabegroting-2026-GGD-Noord-en-Oost-Gelderland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10.2 GGD NOG, 11-04-2025, bijlage 1 Concept-Programmabegroting 2026_adv.not AB 20250410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232,67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0-2-GGD-NOG-11-04-2025-bijlage-1-Concept-Programmabegroting-2026-adv-not-AB-20250410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10.1 GGD NOG, 11-04-2025, brief toezending concept-Programmabegroting 2026 GGD NOG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746,70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0-1-GGD-NOG-11-04-2025-brief-toezending-concept-Programmabegroting-2026-GGD-NOG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9.3 Laborijn, 25-04-2025, bijlage 2 Controleverklaring jaarrekening 2024 (w.g.)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168,81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9-3-Laborijn-25-04-2025-bijlage-2-Controleverklaring-jaarrekening-2024-w-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9.2 Laborijn, 25-04-2025, bijlage 1 Jaarrekening 2024 (w.g.)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9-2-Laborijn-25-04-2025-bijlage-1-Jaarrekening-2024-w-g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9.1 Laborijn, 25-04-2025 aanbiedingsbrief jaarstukken Laborijn 2024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9-1-Laborijn-25-04-2025-aanbiedingsbrief-jaarstukken-Laborijn-2024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8.3 Kinderpardon Nu, 24-04-2025, voorstel motie kinderpardon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991,05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8-3-Kinderpardon-Nu-24-04-2025-voorstel-motie-kinderpardo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8.2 Kinderpardon Nu, 24-04-2025, achtergrondinformatie kinderpardon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870,00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8-2-Kinderpardon-Nu-24-04-2025-achtergrondinformatie-kinderpardon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8.1 Kinderpardon Nu, 24-04-2025, begeleidende mail bij informatie rechten asielkinderen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8-1-Kinderpardon-Nu-24-04-2025-begeleidende-mail-bij-informatie-rechten-asielkinderen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7.2 GGD NOG, 24-04-2025, bijlage 2 samenvatting concept-verslag AB 10-04-2025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7-2-GGD-NOG-24-04-2025-bijlage-2-samenvatting-concept-verslag-AB-10-04-2025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7.2 GGD NOG, 24-04-2025, bijlage 1 concept-verslag vergadering AB 10-04-2025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7,86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7-2-GGD-NOG-24-04-2025-bijlage-1-concept-verslag-vergadering-AB-10-04-202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7.1 GGD NOG, 24-04-2025, brief concept-verslag vergadering AB 10-04-2025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739,54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7-1-GGD-NOG-24-04-2025-brief-concept-verslag-vergadering-AB-10-04-2025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6.2 Provincie Gelderland, 23-04-2025, begrotingscirculaire 2026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15,61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6-2-Provincie-Gelderland-23-04-2025-begrotingscirculaire-2026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6.1 Provincie Gelderland, 23-04-2025, brief begrotingscirculaire 2026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6-1-Provincie-Gelderland-23-04-2025-brief-begrotingscirculaire-2026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5.3 Normeninstituut bomen, 22-04-2025, informatie over investeren in bomen en boomkroonvolume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252,02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5-3-Normeninstituut-bomen-22-04-2025-informatie-over-investeren-in-bomen-en-boomkroonvolume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5.2 Normeninstituut bomen, 22-04-2025, bijlage Bomenposter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5-2-Normeninstituut-bomen-22-04-2025-bijlage-Bomenposter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5.1 Normeninstituut Bomen, 22-04-2025, begeleidende e-mail bij informatie over investeren in bomen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324,51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5-1-Normeninstituut-Bomen-22-04-2025-begeleidende-e-mail-bij-informatie-over-investeren-in-bomen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4.3 Briefschrijver, 09-05-2025, artikel Elektriciteitsproductie en -opslag en tevens waterstof productie en -opslag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6,42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4-3-Briefschrijver-09-05-2025-artikel-Elektriciteitsproductie-en-opslag-en-tevens-waterstof-productie-en-opslag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4.2 Briefschrijver, 26-04-2025, artikel stroomuitval door sabotage windturbines op zee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9,26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4-2-Briefschrijver-26-04-2025-artikel-stroomuitval-door-sabotage-windturbines-op-zee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4.1 Briefschrijver, 15-04-2025, artikel opwarming van de aarde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9,48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4-1-Briefschrijver-15-04-2025-artikel-opwarming-van-de-aarde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3.4 GGD NOG, 11-04-2025, bijlage 3 Accountantsverslag 2024 GGD Noord- en Oost-Gelderland (w.g.)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3-4-GGD-NOG-11-04-2025-bijlage-3-Accountantsverslag-2024-GGD-Noord-en-Oost-Gelderland-w-g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3.3 GGD NOG 11-04-2025, bijlage 2 Jaarrekening 2024 GGD Noord- en Oost-Gelderland (w.g.)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32,29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3-3-GGD-NOG-11-04-2025-bijlage-2-Jaarrekening-2024-GGD-Noord-en-Oost-Gelderland-w-g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3.2 GGD NOG, 11-04-2025, bijlage 1 Jaarstukken 2024 adviesnota AB 10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265,47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3-2-GGD-NOG-11-04-2025-bijlage-1-Jaarstukken-2024-adviesnota-AB-10-april-2025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126.</text:p>
          </table:table-cell>
          <table:table-cell table:style-name="Table3.A2" office:value-type="string">
            <text:p text:style-name="P2">
              3.1 GGD NOG, 11-04-2025, brief toezending vastgestelde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5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401,78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3-1-GGD-NOG-11-04-2025-brief-toezending-vastgestelde-jaarstukken-2024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127.</text:p>
          </table:table-cell>
          <table:table-cell table:style-name="Table3.A2" office:value-type="string">
            <text:p text:style-name="P2">
              2.3 De Hollandse Molen, 18-03-2025, bijlage pamflet molenbiotoop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5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2-3-De-Hollandse-Molen-18-03-2025-bijlage-pamflet-molenbiotoop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128.</text:p>
          </table:table-cell>
          <table:table-cell table:style-name="Table3.A2" office:value-type="string">
            <text:p text:style-name="P2">
              2.2 De Hollandse Molen, 18-03-2025, bijlage handreiking molenbiotoop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5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2-2-De-Hollandse-Molen-18-03-2025-bijlage-handreiking-molenbiotoop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129.</text:p>
          </table:table-cell>
          <table:table-cell table:style-name="Table3.A2" office:value-type="string">
            <text:p text:style-name="P2">
              2.1 De Hollandse Molen, 18-03-2025, begeleidende e-mail bij oproep bescherming molenbiotoop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6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857,15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2-1-De-Hollandse-Molen-18-03-2025-begeleidende-e-mail-bij-oproep-bescherming-molenbiotoop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130.</text:p>
          </table:table-cell>
          <table:table-cell table:style-name="Table3.A2" office:value-type="string">
            <text:p text:style-name="P2">
              8.4 VNOG, 07-04-2025, voorlopige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26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8-4-VNOG-07-04-2025-voorlopige-jaarstukken-2024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131.</text:p>
          </table:table-cell>
          <table:table-cell table:style-name="Table3.A2" office:value-type="string">
            <text:p text:style-name="P2">
              8.3 VNOG, 07-04-2025 programmabegroting in 1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26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8-3-VNOG-07-04-2025-programmabegroting-in-1-oogopslag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132.</text:p>
          </table:table-cell>
          <table:table-cell table:style-name="Table3.A2" office:value-type="string">
            <text:p text:style-name="P2">
              8.2 VNOG, 07-04-2025, concept Programmabegroting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26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8-2-VNOG-07-04-2025-concept-Programmabegroting-2026-2029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133.</text:p>
          </table:table-cell>
          <table:table-cell table:style-name="Table3.A2" office:value-type="string">
            <text:p text:style-name="P2">
              8.1 VNOG, 07-04-2025 conceptbegroting 2026-2029 en voorlopige jaarrekening 2024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26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8-1-VNOG-07-04-2025-conceptbegroting-2026-2029-en-voorlopige-jaarrekening-2024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134.</text:p>
          </table:table-cell>
          <table:table-cell table:style-name="Table3.A2" office:value-type="string">
            <text:p text:style-name="P2">
              7.3 Present Achterhoek, 09-04-2025, infographic Present Achterhoek 2024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27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354,54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7-3-Present-Achterhoek-09-04-2025-infographic-Present-Achterhoek-2024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135.</text:p>
          </table:table-cell>
          <table:table-cell table:style-name="Table3.A2" office:value-type="string">
            <text:p text:style-name="P2">
              7.2 Present Achterhoek, 09-04-2024, jaarverslag Present Achterhoek 2024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27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10,02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7-2-Present-Achterhoek-09-04-2024-jaarverslag-Present-Achterhoek-2024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136.</text:p>
          </table:table-cell>
          <table:table-cell table:style-name="Table3.A2" office:value-type="string">
            <text:p text:style-name="P2">
              7.1 Present Achterhoek, 09-04-2025, begeleidende e-mail bij jaarverslag en infopraphic 2024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27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630,93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7-1-Present-Achterhoek-09-04-2025-begeleidende-e-mail-bij-jaarverslag-en-infopraphic-2024.pdf" text:style-name="Internet_20_link" text:visited-style-name="Visited_20_Internet_20_Link">
                <draw:frame draw:style-name="fr1" draw:name="Image27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137.</text:p>
          </table:table-cell>
          <table:table-cell table:style-name="Table3.A2" office:value-type="string">
            <text:p text:style-name="P2">
              6.2 VNOG 04-04-2025, bijlage overzicht reacties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7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250,90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6-2-VNOG-04-04-2025-bijlage-overzicht-reacties.pdf" text:style-name="Internet_20_link" text:visited-style-name="Visited_20_Internet_20_Link">
                <draw:frame draw:style-name="fr1" draw:name="Image27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138.</text:p>
          </table:table-cell>
          <table:table-cell table:style-name="Table3.A2" office:value-type="string">
            <text:p text:style-name="P2">
              6.1 VNOG, 04-04-2025, besluit AB VNOG over adviescommissie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7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847,29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6-1-VNOG-04-04-2025-besluit-AB-VNOG-over-adviescommissie.pdf" text:style-name="Internet_20_link" text:visited-style-name="Visited_20_Internet_20_Link">
                <draw:frame draw:style-name="fr1" draw:name="Image27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139.</text:p>
          </table:table-cell>
          <table:table-cell table:style-name="Table3.A2" office:value-type="string">
            <text:p text:style-name="P2">
              5.2 Armoedefonds, 03-04-2025, 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8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5-2-Armoedefonds-03-04-2025-onderzoek.pdf" text:style-name="Internet_20_link" text:visited-style-name="Visited_20_Internet_20_Link">
                <draw:frame draw:style-name="fr1" draw:name="Image28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140.</text:p>
          </table:table-cell>
          <table:table-cell table:style-name="Table3.A2" office:value-type="string">
            <text:p text:style-name="P2">
              5.1 Armoedefonds, 03-04-2025, stijging armoede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8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84,73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5-1-Armoedefonds-03-04-2025-stijging-armoede.pdf" text:style-name="Internet_20_link" text:visited-style-name="Visited_20_Internet_20_Link">
                <draw:frame draw:style-name="fr1" draw:name="Image28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141.</text:p>
          </table:table-cell>
          <table:table-cell table:style-name="Table3.A2" office:value-type="string">
            <text:p text:style-name="P2">
              4.2 VNOG 27-03-2025, bijlage Kadernota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8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917,13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4-2-VNOG-27-03-2025-bijlage-Kadernota-2026-2029.pdf" text:style-name="Internet_20_link" text:visited-style-name="Visited_20_Internet_20_Link">
                <draw:frame draw:style-name="fr1" draw:name="Image28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142.</text:p>
          </table:table-cell>
          <table:table-cell table:style-name="Table3.A2" office:value-type="string">
            <text:p text:style-name="P2">
              4.1 VNOG 27-03-2025, aanbieden Kadernota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8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4-1-VNOG-27-03-2025-aanbieden-Kadernota-2026-2029.pdf" text:style-name="Internet_20_link" text:visited-style-name="Visited_20_Internet_20_Link">
                <draw:frame draw:style-name="fr1" draw:name="Image28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143.</text:p>
          </table:table-cell>
          <table:table-cell table:style-name="Table3.A2" office:value-type="string">
            <text:p text:style-name="P2">
              3 Briefschrijver, 25-03-2025, artikel Het klimaat is op weg naar een zwart gat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8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6,81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3-Briefschrijver-25-03-2025-artikel-Het-klimaat-is-op-weg-naar-een-zwart-gat.pdf" text:style-name="Internet_20_link" text:visited-style-name="Visited_20_Internet_20_Link">
                <draw:frame draw:style-name="fr1" draw:name="Image28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144.</text:p>
          </table:table-cell>
          <table:table-cell table:style-name="Table3.A2" office:value-type="string">
            <text:p text:style-name="P2">
              2.2 VNOG, 17-03-2025, bijlage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9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15,68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2-2-VNOG-17-03-2025-bijlage-zienswijzen.pdf" text:style-name="Internet_20_link" text:visited-style-name="Visited_20_Internet_20_Link">
                <draw:frame draw:style-name="fr1" draw:name="Image29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145.</text:p>
          </table:table-cell>
          <table:table-cell table:style-name="Table3.A2" office:value-type="string">
            <text:p text:style-name="P2">
              2.1 VNOG, 17-03-2025, brief reactie zienswijzen concept Kadernota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9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2-1-VNOG-17-03-2025-brief-reactie-zienswijzen-concept-Kadernota-2026-2029.pdf" text:style-name="Internet_20_link" text:visited-style-name="Visited_20_Internet_20_Link">
                <draw:frame draw:style-name="fr1" draw:name="Image29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146.</text:p>
          </table:table-cell>
          <table:table-cell table:style-name="Table3.A2" office:value-type="string">
            <text:p text:style-name="P2">
              1a Briefschrijver, 21-03-2025, reactie namens college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9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287,51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1a-Briefschrijver-21-03-2025-reactie-namens-college.pdf" text:style-name="Internet_20_link" text:visited-style-name="Visited_20_Internet_20_Link">
                <draw:frame draw:style-name="fr1" draw:name="Image29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147.</text:p>
          </table:table-cell>
          <table:table-cell table:style-name="Table3.A2" office:value-type="string">
            <text:p text:style-name="P2">
              1 Briefschrijver 21-03-2025, suïcidepreventie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9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1-Briefschrijver-21-03-2025-suicidepreventie.pdf" text:style-name="Internet_20_link" text:visited-style-name="Visited_20_Internet_20_Link">
                <draw:frame draw:style-name="fr1" draw:name="Image29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148.</text:p>
          </table:table-cell>
          <table:table-cell table:style-name="Table3.A2" office:value-type="string">
            <text:p text:style-name="P2">
              8 Commissariaat voor de Media, 06-02-2025, verzoek om advies voor aanwijzing lokale omroep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9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8-Commissariaat-voor-de-Media-06-02-2025-verzoek-om-advies-voor-aanwijzing-lokale-omroep.pdf" text:style-name="Internet_20_link" text:visited-style-name="Visited_20_Internet_20_Link">
                <draw:frame draw:style-name="fr1" draw:name="Image29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149.</text:p>
          </table:table-cell>
          <table:table-cell table:style-name="Table3.A2" office:value-type="string">
            <text:p text:style-name="P2">
              7.3 GGD NOG, 06-03-2025, bijlage 3 samenvatting conceptverslag vergadering AB GGD NOG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0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597,60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7-3-GGD-NOG-06-03-2025-bijlage-3-samenvatting-conceptverslag-vergadering-AB-GGD-NOG.pdf" text:style-name="Internet_20_link" text:visited-style-name="Visited_20_Internet_20_Link">
                <draw:frame draw:style-name="fr1" draw:name="Image30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150.</text:p>
          </table:table-cell>
          <table:table-cell table:style-name="Table3.A2" office:value-type="string">
            <text:p text:style-name="P2">
              7.2.2 GGD NOG, 06-03-2025, bijlage 2 conceptverslag vergadering AB GGD NOG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0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7-2-2-GGD-NOG-06-03-2025-bijlage-2-conceptverslag-vergadering-AB-GGD-NOG.pdf" text:style-name="Internet_20_link" text:visited-style-name="Visited_20_Internet_20_Link">
                <draw:frame draw:style-name="fr1" draw:name="Image30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151.</text:p>
          </table:table-cell>
          <table:table-cell table:style-name="Table3.A2" office:value-type="string">
            <text:p text:style-name="P2">
              7.1 GGD NOG, 06-03-2025, brief verslag vergadering AB GGD NOG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0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461,57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7-1-GGD-NOG-06-03-2025-brief-verslag-vergadering-AB-GGD-NOG.pdf" text:style-name="Internet_20_link" text:visited-style-name="Visited_20_Internet_20_Link">
                <draw:frame draw:style-name="fr1" draw:name="Image30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152.</text:p>
          </table:table-cell>
          <table:table-cell table:style-name="Table3.A2" office:value-type="string">
            <text:p text:style-name="P2">
              6 Rekenkamer Doetinchem, 10-03-2025, jaarverslag rekenkamer 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0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148,54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6-Rekenkamer-Doetinchem-10-03-2025-jaarverslag-rekenkamer-2024.pdf" text:style-name="Internet_20_link" text:visited-style-name="Visited_20_Internet_20_Link">
                <draw:frame draw:style-name="fr1" draw:name="Image30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153.</text:p>
          </table:table-cell>
          <table:table-cell table:style-name="Table3.A2" office:value-type="string">
            <text:p text:style-name="P2">
              5.2 Fietsersbond afd. Doetinchem, 05-03-2025, vernieuwde auto ringstructuur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0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105,66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5-2-Fietsersbond-afd-Doetinchem-05-03-2025-vernieuwde-auto-ringstructuur.pdf" text:style-name="Internet_20_link" text:visited-style-name="Visited_20_Internet_20_Link">
                <draw:frame draw:style-name="fr1" draw:name="Image30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154.</text:p>
          </table:table-cell>
          <table:table-cell table:style-name="Table3.A2" office:value-type="string">
            <text:p text:style-name="P2">
              5.1 Fietsersbond afd. Doetinchem, 05-03-2025, ringstructuur Doetinchem 2025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180,18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5-1-Fietsersbond-afd-Doetinchem-05-03-2025-ringstructuur-Doetinchem-2025.pdf" text:style-name="Internet_20_link" text:visited-style-name="Visited_20_Internet_20_Link">
                <draw:frame draw:style-name="fr1" draw:name="Image31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155.</text:p>
          </table:table-cell>
          <table:table-cell table:style-name="Table3.A2" office:value-type="string">
            <text:p text:style-name="P2">
              4 GGD NOG, 03-03-2025, bezuinigingen pandemische paraatheid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978,76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4-GGD-NOG-03-03-2025-bezuinigingen-pandemische-paraatheid.pdf" text:style-name="Internet_20_link" text:visited-style-name="Visited_20_Internet_20_Link">
                <draw:frame draw:style-name="fr1" draw:name="Image31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156.</text:p>
          </table:table-cell>
          <table:table-cell table:style-name="Table3.A2" office:value-type="string">
            <text:p text:style-name="P2">
              3.4 Briefschrijver, 10-03-2025, artikel probleem Rusland versus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479,70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3-4-Briefschrijver-10-03-2025-artikel-probleem-Rusland-versus-Oekraine.pdf" text:style-name="Internet_20_link" text:visited-style-name="Visited_20_Internet_20_Link">
                <draw:frame draw:style-name="fr1" draw:name="Image31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157.</text:p>
          </table:table-cell>
          <table:table-cell table:style-name="Table3.A2" office:value-type="string">
            <text:p text:style-name="P2">
              3.2 Briefschrijver, 04-03-2025, artikel over gevaren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9,27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3-2-Briefschrijver-04-03-2025-artikel-over-gevaren.pdf" text:style-name="Internet_20_link" text:visited-style-name="Visited_20_Internet_20_Link">
                <draw:frame draw:style-name="fr1" draw:name="Image31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158.</text:p>
          </table:table-cell>
          <table:table-cell table:style-name="Table3.A2" office:value-type="string">
            <text:p text:style-name="P2">
              3.1 Briefschrijver, 21-02-2025, artikel over klimaatverandering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17,92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3-1-Briefschrijver-21-02-2025-artikel-over-klimaatverandering.pdf" text:style-name="Internet_20_link" text:visited-style-name="Visited_20_Internet_20_Link">
                <draw:frame draw:style-name="fr1" draw:name="Image31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159.</text:p>
          </table:table-cell>
          <table:table-cell table:style-name="Table3.A2" office:value-type="string">
            <text:p text:style-name="P2">
              2.2 St. Doetinchems Fonds Gemeente Spaarbank, 05-02-2025, jaarrekening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2-2-St-Doetinchems-Fonds-Gemeente-Spaarbank-05-02-2025-jaarrekening-2023.pdf" text:style-name="Internet_20_link" text:visited-style-name="Visited_20_Internet_20_Link">
                <draw:frame draw:style-name="fr1" draw:name="Image32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160.</text:p>
          </table:table-cell>
          <table:table-cell table:style-name="Table3.A2" office:value-type="string">
            <text:p text:style-name="P2">
              2.1 Fonds Gemeentespaarbank, 05-02-2025, begeleidende e-mail bij jaarrekening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217,05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2-1-Fonds-Gemeentespaarbank-05-02-2025-begeleidende-e-mail-bij-jaarrekening-2023.pdf" text:style-name="Internet_20_link" text:visited-style-name="Visited_20_Internet_20_Link">
                <draw:frame draw:style-name="fr1" draw:name="Image32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161.</text:p>
          </table:table-cell>
          <table:table-cell table:style-name="Table3.A2" office:value-type="string">
            <text:p text:style-name="P2">
              1a Reactie namens college op Woo-verzoek Ecovrede over communicatie met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95,81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1a-Reactie-namens-college-op-Woo-verzoek-Ecovrede-over-communicatie-met-defensie.pdf" text:style-name="Internet_20_link" text:visited-style-name="Visited_20_Internet_20_Link">
                <draw:frame draw:style-name="fr1" draw:name="Image32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162.</text:p>
          </table:table-cell>
          <table:table-cell table:style-name="Table3.A2" office:value-type="string">
            <text:p text:style-name="P2">
              1 Ecovrede, 07-02-2025, voedselvoorziening en Woo-verzoek communicatie met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1-Ecovrede-07-02-2025-voedselvoorziening-en-Woo-verzoek-communicatie-met-defensie.pdf" text:style-name="Internet_20_link" text:visited-style-name="Visited_20_Internet_20_Link">
                <draw:frame draw:style-name="fr1" draw:name="Image32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27" meta:object-count="0" meta:page-count="18" meta:paragraph-count="983" meta:word-count="2429" meta:character-count="16948" meta:non-whitespace-character-count="155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1552336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1552336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